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97D" w:rsidRDefault="0088497D" w:rsidP="0088497D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:rsidR="0088497D" w:rsidRDefault="0088497D" w:rsidP="0088497D">
      <w:pPr>
        <w:spacing w:after="0" w:line="240" w:lineRule="auto"/>
        <w:ind w:left="5670"/>
        <w:jc w:val="both"/>
        <w:outlineLvl w:val="1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ЗАТВЕРДЖЕНО </w:t>
      </w:r>
    </w:p>
    <w:p w:rsidR="0088497D" w:rsidRDefault="0088497D" w:rsidP="0088497D">
      <w:pPr>
        <w:spacing w:after="0" w:line="240" w:lineRule="auto"/>
        <w:ind w:left="5670"/>
        <w:jc w:val="both"/>
        <w:outlineLvl w:val="1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наказ директора ЗДО №7 </w:t>
      </w:r>
    </w:p>
    <w:p w:rsidR="0088497D" w:rsidRDefault="0088497D" w:rsidP="0088497D">
      <w:pPr>
        <w:spacing w:after="0" w:line="240" w:lineRule="auto"/>
        <w:ind w:left="5670"/>
        <w:jc w:val="both"/>
        <w:outlineLvl w:val="1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29.08.2025 №125 /о/д</w:t>
      </w:r>
    </w:p>
    <w:p w:rsidR="0088497D" w:rsidRDefault="0088497D" w:rsidP="0088497D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:rsidR="0088497D" w:rsidRPr="00122FD7" w:rsidRDefault="0088497D" w:rsidP="0088497D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Положення </w:t>
      </w:r>
    </w:p>
    <w:p w:rsidR="0088497D" w:rsidRPr="00122FD7" w:rsidRDefault="0088497D" w:rsidP="0088497D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про запобігання насильству і жорстокому поводженню з дітьми </w:t>
      </w:r>
    </w:p>
    <w:p w:rsidR="0088497D" w:rsidRPr="00122FD7" w:rsidRDefault="0088497D" w:rsidP="0088497D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 закладі дошкільної освіти № 7 «</w:t>
      </w:r>
      <w:bookmarkStart w:id="0" w:name="_GoBack"/>
      <w:bookmarkEnd w:id="0"/>
      <w:r w:rsidRPr="00122FD7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Золотий ключик»</w:t>
      </w:r>
    </w:p>
    <w:p w:rsidR="0088497D" w:rsidRPr="00122FD7" w:rsidRDefault="0088497D" w:rsidP="0088497D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88497D" w:rsidRPr="00122FD7" w:rsidRDefault="0088497D" w:rsidP="0088497D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1. Загальні положення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 xml:space="preserve">1.1. Це Положення про запобігання насильству і жорстокому поводженню з дітьми  в закладі дошкільної освіти № 7 «Золотий ключик» </w:t>
      </w:r>
      <w:proofErr w:type="spellStart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Старокостянтинівської</w:t>
      </w:r>
      <w:proofErr w:type="spellEnd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 xml:space="preserve"> міської ради Хмельницької області (далі — Положення) розроблено з метою забезпечення функціонування ефективної системи унеможливлення будь-якого виду насильства та жорстокого поводження з дітьми, створення у закладі середовища, вільного від насильства і жорстокого поводження, формування культури нульової толерантності до будь-яких проявів насильства щодо дитини.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1.2. Положення передбачає:</w:t>
      </w:r>
    </w:p>
    <w:p w:rsidR="0088497D" w:rsidRPr="00122FD7" w:rsidRDefault="0088497D" w:rsidP="0088497D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запровадження системи інформування про випадки або підозру на випадки насильства та жорстокого поводження з дітьми;</w:t>
      </w:r>
    </w:p>
    <w:p w:rsidR="0088497D" w:rsidRPr="00122FD7" w:rsidRDefault="0088497D" w:rsidP="0088497D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оперативний розгляд та реагування на всі повідомлення про випадки насильства;</w:t>
      </w:r>
    </w:p>
    <w:p w:rsidR="0088497D" w:rsidRPr="00122FD7" w:rsidRDefault="0088497D" w:rsidP="0088497D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 xml:space="preserve">створення безпечного, інклюзивного, </w:t>
      </w:r>
      <w:proofErr w:type="spellStart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психоемоційно</w:t>
      </w:r>
      <w:proofErr w:type="spellEnd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 xml:space="preserve"> комфортного освітнього середовища;</w:t>
      </w:r>
    </w:p>
    <w:p w:rsidR="0088497D" w:rsidRPr="00122FD7" w:rsidRDefault="0088497D" w:rsidP="0088497D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формування у працівників закладу відповідального ставлення до недопущення насильства;</w:t>
      </w:r>
    </w:p>
    <w:p w:rsidR="0088497D" w:rsidRPr="00122FD7" w:rsidRDefault="0088497D" w:rsidP="0088497D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поширення інформації про механізми захисту прав дитини серед усіх учасників освітнього процесу.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 xml:space="preserve">1.3. Це Положення розроблено відповідно до Типової програми унеможливлення насильства та жорстокого поводження з дітьми, затвердженої постановою Кабінету Міністрів України від 04 червня 2025 року № 658, а також із урахуванням: Сімейного кодексу України, Законів України «Про охорону дитинства», «Про запобігання та протидію домашньому насильству», «Про освіту», «Про дошкільну освіту», «Про забезпечення прав і свобод внутрішньо переміщених осіб», «Про протидію </w:t>
      </w:r>
      <w:proofErr w:type="spellStart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булінгу</w:t>
      </w:r>
      <w:proofErr w:type="spellEnd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 xml:space="preserve"> (цькуванню)» (зі змінами), ООН про права дитини (ратифікована Україною 1991 року), інших нормативно-правових актів у сфері захисту прав дитини.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 xml:space="preserve">1.4. Метою Положення є визначення механізмів створення у закладі дошкільної освіти № 7 «Золотий ключик» (далі – ЗДО) безпечного середовища, у якому гарантується захист прав і свобод дитини, попередження будь-яких форм насильства, жорстокого поводження, </w:t>
      </w:r>
      <w:proofErr w:type="spellStart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булінгу</w:t>
      </w:r>
      <w:proofErr w:type="spellEnd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, дискримінації, приниження честі й гідності дитини незалежно від обставин і місця перебування.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 xml:space="preserve">1.5. Сфера застосування Положення поширюється на всіх учасників освітнього процесу: дітей, педагогічних, медичних, обслуговуючих працівників закладу, адміністрацію, практичного психолога,  батьків або законних </w:t>
      </w: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представників вихованців, а також осіб і організації, які взаємодіють із закладом на договірних або партнерських засадах.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1.6. Вимоги Положення є обов’язковими для виконання всіма працівниками ЗДО незалежно від займаної посади, а також залученими фахівцями, які контактують із дітьми під час освітнього процесу, проведення занять, ігор, прогулянок, організації харчування, відпочинку, екскурсій, перебування у сховищі, під час евакуацій чи тимчасового переміщення.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1.7. Дія Положення охоплює всі ситуації взаємодії з дітьми у межах діяльності ЗДО, зокрема під час освітньої, виховної, ігрової, оздоровчої роботи у тому числі в умовах воєнного стану, перебування в укритті/сховищі тощо.</w:t>
      </w:r>
    </w:p>
    <w:p w:rsidR="0088497D" w:rsidRPr="00122FD7" w:rsidRDefault="0088497D" w:rsidP="0088497D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2. Основні завдання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2.1. Основними завданнями Положення про запобігання насильству і жорстокому поводженню в ЗДО є: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 xml:space="preserve">2.1.1. Запровадження дієвого порядку дій, спрямованих на унеможливлення будь-яких проявів насильства, жорстокого поводження, дискримінації, </w:t>
      </w:r>
      <w:proofErr w:type="spellStart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булінгу</w:t>
      </w:r>
      <w:proofErr w:type="spellEnd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 xml:space="preserve"> (цькування) щодо дітей у закладі.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2.1.2. Формування у всіх працівників закладу відповідального ставлення до захисту прав і свобод дитини, недопущення насильства та жорстокого поводження, зокрема через систему безперервного підвищення професійної компетентності.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 xml:space="preserve">2.1.3. Поширення культури нульової толерантності до будь-яких форм насильства, жорстокого поводження, дискримінації, проявів </w:t>
      </w:r>
      <w:proofErr w:type="spellStart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булінгу</w:t>
      </w:r>
      <w:proofErr w:type="spellEnd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 xml:space="preserve"> та інших негативних впливів у всіх сферах діяльності закладу.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2.1.4. Забезпечення оперативного інформування уповноважених органів та служб (Національної поліції, служби у справах дітей) про випадки вчинення насильства або жорстокого поводження з дітьми.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2.1.5. Організація доступних і безпечних механізмів повідомлення про випадки (або підозру на випадки) насильства чи жорстокого поводження з дітьми, у тому числі із можливістю анонімного інформування.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2.1.6. Проведення регулярної оцінки ризиків насильства та жорстокого поводження з дітьми, вжиття ефективних заходів для їх усунення або мінімізації, забезпечення постійного моніторингу і корекції профілактичних дій.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 xml:space="preserve">2.1.7. Врахування ризиків насильства під час прийому на роботу працівників закладу, зокрема шляхом перевірки відсутності судимостей, проведення опитування щодо можливих </w:t>
      </w:r>
      <w:proofErr w:type="spellStart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схильностей</w:t>
      </w:r>
      <w:proofErr w:type="spellEnd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 xml:space="preserve"> до насильницької поведінки.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2.1.8. Організація та проведення заходів з підвищення обізнаності щодо унеможливлення насильства для працівників, дітей, батьків або законних представників вихованців, зокрема шляхом інформаційних сесій, тематичних тренінгів, розповсюдження інформаційних матеріалів.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2.1.9. Впровадження форм, інструментів і механізмів первинного та подальшого реагування на випадки насильства чи жорстокого поводження (реєстрація інцидентів, внутрішнє розслідування, залучення відповідальних осіб).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2.1.10. Забезпечення інформаційної підтримки учасників освітнього процесу щодо захисту прав дитини, алгоритмів дій у разі виявлення ознак насильства, доступу до служб допомоги та захисту.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2.1.11. Залучення міжвідомчої співпраці із службами у справах дітей, центрами соціальних служб, закладами освіти, охорони здоров’я та іншими організаціями для своєчасного реагування на випадки насильства чи жорстокого поводження.</w:t>
      </w:r>
    </w:p>
    <w:p w:rsidR="0088497D" w:rsidRPr="00122FD7" w:rsidRDefault="0088497D" w:rsidP="0088497D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3. Превентивні заходи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 xml:space="preserve">3.1. У ЗДО впроваджуються системні превентивні заходи, спрямовані на попередження будь-яких форм насильства, жорстокого поводження, </w:t>
      </w:r>
      <w:proofErr w:type="spellStart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булінгу</w:t>
      </w:r>
      <w:proofErr w:type="spellEnd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 xml:space="preserve"> та дискримінації щодо дітей.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3.2. До основних превентивних заходів належать: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3.2.1.</w:t>
      </w:r>
      <w:r w:rsidRPr="00122FD7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Затвердження та систематичний перегляд локального Положення.</w:t>
      </w:r>
    </w:p>
    <w:p w:rsidR="0088497D" w:rsidRPr="00122FD7" w:rsidRDefault="0088497D" w:rsidP="0088497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Оновлення і затвердження Положення про запобігання насильству і жорстокому поводженню відповідно до вимог чинного законодавства та Типової програми, регулярний перегляд положень з урахуванням змін нормативної бази, потреб і досвіду роботи закладу.</w:t>
      </w:r>
    </w:p>
    <w:p w:rsidR="0088497D" w:rsidRPr="00122FD7" w:rsidRDefault="0088497D" w:rsidP="0088497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Оприлюднення Положення для всіх учасників освітнього процесу, забезпечення доступності документа у друкованій та/або електронній формі.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3.2.2. Введення стандартних форм документації.</w:t>
      </w:r>
    </w:p>
    <w:p w:rsidR="0088497D" w:rsidRPr="00122FD7" w:rsidRDefault="0088497D" w:rsidP="0088497D">
      <w:pPr>
        <w:numPr>
          <w:ilvl w:val="0"/>
          <w:numId w:val="1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Використання форми первинного повідомлення про підозру на випадок насильства щодо дитини.</w:t>
      </w:r>
    </w:p>
    <w:p w:rsidR="0088497D" w:rsidRPr="00122FD7" w:rsidRDefault="0088497D" w:rsidP="0088497D">
      <w:pPr>
        <w:numPr>
          <w:ilvl w:val="0"/>
          <w:numId w:val="1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 xml:space="preserve">Ведення журналу реєстрації фактів виявлення (звернення) про вчинення домашнього насильства та насильства за ознакою статті </w:t>
      </w:r>
    </w:p>
    <w:p w:rsidR="0088497D" w:rsidRPr="00122FD7" w:rsidRDefault="0088497D" w:rsidP="0088497D">
      <w:pPr>
        <w:numPr>
          <w:ilvl w:val="0"/>
          <w:numId w:val="1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Встановлення спеціальної скриньки для анонімних письмових повідомлень, забезпечення її конфіденційності, регулярний контроль та опрацювання інформації відповідальною особою.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3.2.3. Проведення регулярної оцінки ризиків.</w:t>
      </w:r>
    </w:p>
    <w:p w:rsidR="0088497D" w:rsidRPr="00122FD7" w:rsidRDefault="0088497D" w:rsidP="0088497D">
      <w:pPr>
        <w:numPr>
          <w:ilvl w:val="0"/>
          <w:numId w:val="2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Щорічне (або частіше, за потреби) вивчення середовища, умов перебування дітей, особливостей взаємодії персоналу та вихованців для виявлення потенційних ризиків виникнення насильства чи жорстокого поводження.</w:t>
      </w:r>
    </w:p>
    <w:p w:rsidR="0088497D" w:rsidRPr="00122FD7" w:rsidRDefault="0088497D" w:rsidP="0088497D">
      <w:pPr>
        <w:numPr>
          <w:ilvl w:val="0"/>
          <w:numId w:val="2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Залучення до оцінки ризиків практичного психолога, батьківської громадськості, вихователів.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3.2.4. Вивчення кандидатів на посади, які передбачають роботу з дітьми.</w:t>
      </w:r>
    </w:p>
    <w:p w:rsidR="0088497D" w:rsidRPr="00122FD7" w:rsidRDefault="0088497D" w:rsidP="0088497D">
      <w:pPr>
        <w:numPr>
          <w:ilvl w:val="0"/>
          <w:numId w:val="3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Перевірка відсутності у кандидатів судимостей за злочини проти дітей.</w:t>
      </w:r>
    </w:p>
    <w:p w:rsidR="0088497D" w:rsidRPr="00122FD7" w:rsidRDefault="0088497D" w:rsidP="0088497D">
      <w:pPr>
        <w:numPr>
          <w:ilvl w:val="0"/>
          <w:numId w:val="3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Проведення співбесіди з елементами ситуативного опитування щодо ставлення до дітей, емоційного контролю, реакції на конфліктні ситуації.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3.2.5. Організація просвітницької та профілактичної роботи.</w:t>
      </w:r>
    </w:p>
    <w:p w:rsidR="0088497D" w:rsidRPr="00122FD7" w:rsidRDefault="0088497D" w:rsidP="0088497D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Проведення тематичних тренінгів, семінарів, інтерактивних занять для працівників щодо виявлення, профілактики та реагування на випадки насильства.</w:t>
      </w:r>
    </w:p>
    <w:p w:rsidR="0088497D" w:rsidRPr="00122FD7" w:rsidRDefault="0088497D" w:rsidP="0088497D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 xml:space="preserve">Впровадження занять, ігор, діалогів, </w:t>
      </w:r>
      <w:proofErr w:type="spellStart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казкотерапії</w:t>
      </w:r>
      <w:proofErr w:type="spellEnd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, занять з елементами розвитку емоційного інтелекту для дітей з метою формування навичок безпечної поведінки, уміння розпізнавати та повідомляти про небезпечні ситуації.</w:t>
      </w:r>
    </w:p>
    <w:p w:rsidR="0088497D" w:rsidRPr="00122FD7" w:rsidRDefault="0088497D" w:rsidP="0088497D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Організація інформаційних сесій, консультацій для батьків щодо питань захисту прав дитини, відповідальності за недопущення насильства та форм взаємодії з закладом у випадку підозри на порушення прав дитини.</w:t>
      </w:r>
    </w:p>
    <w:p w:rsidR="0088497D" w:rsidRPr="00122FD7" w:rsidRDefault="0088497D" w:rsidP="0088497D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Розповсюдження інформаційних матеріалів (буклетів, плакатів, пам’яток із контактами служб допомоги), розміщення їх у доступних місцях у закладі.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3.2.6. Інформування всіх учасників освітнього процесу.</w:t>
      </w:r>
    </w:p>
    <w:p w:rsidR="0088497D" w:rsidRPr="00122FD7" w:rsidRDefault="0088497D" w:rsidP="0088497D">
      <w:pPr>
        <w:numPr>
          <w:ilvl w:val="0"/>
          <w:numId w:val="5"/>
        </w:numPr>
        <w:tabs>
          <w:tab w:val="num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Ознайомлення працівників із положеннями цього документа під підпис, організація інструктажів і щорічних тематичних нарад з питань запобігання насильству.</w:t>
      </w:r>
    </w:p>
    <w:p w:rsidR="0088497D" w:rsidRPr="00122FD7" w:rsidRDefault="0088497D" w:rsidP="0088497D">
      <w:pPr>
        <w:numPr>
          <w:ilvl w:val="0"/>
          <w:numId w:val="5"/>
        </w:numPr>
        <w:tabs>
          <w:tab w:val="num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Проведення зборів, консультацій, інформаційних кампаній для батьків або законних представників щодо політики закладу у сфері унеможливлення насильства, алгоритмів дій у разі виявлення підозрілих ситуацій.</w:t>
      </w:r>
    </w:p>
    <w:p w:rsidR="0088497D" w:rsidRPr="00122FD7" w:rsidRDefault="0088497D" w:rsidP="0088497D">
      <w:pPr>
        <w:numPr>
          <w:ilvl w:val="0"/>
          <w:numId w:val="5"/>
        </w:numPr>
        <w:tabs>
          <w:tab w:val="num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Введення елементів навчання дітей доступними для віку засобами (наприклад, через ігри, мультфільми, бесіди), спрямованих на формування навичок розпізнавання та повідомлення про загрози.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3.2.7. Постійний моніторинг і самоперевірка ефективності превентивних заходів.</w:t>
      </w:r>
    </w:p>
    <w:p w:rsidR="0088497D" w:rsidRPr="00122FD7" w:rsidRDefault="0088497D" w:rsidP="0088497D">
      <w:pPr>
        <w:pStyle w:val="a3"/>
        <w:numPr>
          <w:ilvl w:val="0"/>
          <w:numId w:val="5"/>
        </w:numPr>
        <w:tabs>
          <w:tab w:val="num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Регулярний аналіз впроваджених профілактичних заходів, оцінка ефективності системи реагування, виявлення проблемних аспектів і шляхів їх усунення.</w:t>
      </w:r>
    </w:p>
    <w:p w:rsidR="0088497D" w:rsidRPr="00122FD7" w:rsidRDefault="0088497D" w:rsidP="0088497D">
      <w:pPr>
        <w:pStyle w:val="a3"/>
        <w:numPr>
          <w:ilvl w:val="0"/>
          <w:numId w:val="5"/>
        </w:numPr>
        <w:tabs>
          <w:tab w:val="num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Проведення анкетування, опитування дітей (у доступній формі), батьків, працівників щодо відчуття безпеки, довіри до системи інформування та реагування.</w:t>
      </w:r>
    </w:p>
    <w:p w:rsidR="0088497D" w:rsidRPr="00122FD7" w:rsidRDefault="0088497D" w:rsidP="0088497D">
      <w:pPr>
        <w:pStyle w:val="a3"/>
        <w:numPr>
          <w:ilvl w:val="0"/>
          <w:numId w:val="5"/>
        </w:numPr>
        <w:tabs>
          <w:tab w:val="num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Удосконалення превентивних заходів відповідно до зворотного зв’язку, результатів моніторингу й актуальних потреб закладу.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4. Реагування на випадки насильства</w:t>
      </w:r>
    </w:p>
    <w:p w:rsidR="0088497D" w:rsidRPr="00122FD7" w:rsidRDefault="0088497D" w:rsidP="0088497D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4.1. ЗДО діє чітко визначений механізм реагування на випадки (або підозру на випадки) насильства чи жорстокого поводження з дітьми, що забезпечує своєчасне виявлення, фіксацію та розгляд кожного повідомлення.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4.2. Прийняття повідомлень про випадки насильства або жорстокого поводження:</w:t>
      </w:r>
    </w:p>
    <w:p w:rsidR="0088497D" w:rsidRPr="00122FD7" w:rsidRDefault="0088497D" w:rsidP="0088497D">
      <w:pPr>
        <w:pStyle w:val="a3"/>
        <w:numPr>
          <w:ilvl w:val="0"/>
          <w:numId w:val="5"/>
        </w:numPr>
        <w:tabs>
          <w:tab w:val="num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Повідомлення можуть надходити від дітей (у доступній для них формі), батьків, законних представників, працівників закладу, а також від сторонніх осіб чи організацій, які стали свідками або мають інформацію про можливий факт насильства.</w:t>
      </w:r>
    </w:p>
    <w:p w:rsidR="0088497D" w:rsidRPr="00122FD7" w:rsidRDefault="0088497D" w:rsidP="0088497D">
      <w:pPr>
        <w:pStyle w:val="a3"/>
        <w:numPr>
          <w:ilvl w:val="0"/>
          <w:numId w:val="5"/>
        </w:numPr>
        <w:tabs>
          <w:tab w:val="num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Повідомлення приймаються в усній, письмовій чи електронній формі, зокрема через спеціальну скриньку для анонімних повідомлень, телефонний чи електронний зв'язок.</w:t>
      </w:r>
    </w:p>
    <w:p w:rsidR="0088497D" w:rsidRPr="00122FD7" w:rsidRDefault="0088497D" w:rsidP="0088497D">
      <w:pPr>
        <w:pStyle w:val="a3"/>
        <w:numPr>
          <w:ilvl w:val="0"/>
          <w:numId w:val="5"/>
        </w:numPr>
        <w:tabs>
          <w:tab w:val="num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Усі повідомлення фіксуються у журналі реєстрації фактів виявлення (звернення) про вчинення домашнього насильства та насильства за ознакою статті із зазначенням дати, часу, джерела, суті повідомлення та попередніх заходів реагування.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4.3. Проведення внутрішнього розслідування та підтримка постраждалої дитини: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Після отримання повідомлення керівник закладу (або уповноважена особа) невідкладно розпочинає внутрішнє розслідування для з’ясування обставин випадку, збору пояснень, аналізу ризиків для дитини та інших осіб.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За потреби залучаються практичний психолог, медичний працівник закладу, з дотриманням конфіденційності інформації.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Протягом розслідування забезпечується психологічна підтримка, безпечні умови перебування дитини, недопущення контакту з особою, яка підозрюється у насильстві чи жорстокому поводженні.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4.4. Негайне інформування відповідних органів: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У разі підтвердження або обґрунтованої підозри щодо факту насильства чи жорстокого поводження, не пізніше однієї доби з моменту надходження повідомлення, керівник закладу: письмово інформує уповноважений підрозділ органу Національної поліції, повідомляє службу у справах дітей за місцем проживання дитини, інформує батьків або законних представників постраждалої дитини (крім випадків, коли вони є ймовірними кривдниками).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Про всі дії складається відповідний акт та робиться запис журналі реєстрації фактів виявлення (звернення) про вчинення домашнього насильства та насильства за ознакою статті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4.5. Надання першої медичної та психологічної допомоги: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 xml:space="preserve">У разі необхідності працівники закладу надають дитині </w:t>
      </w:r>
      <w:proofErr w:type="spellStart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домедичну</w:t>
      </w:r>
      <w:proofErr w:type="spellEnd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 xml:space="preserve"> допомогу, викликають екстрену (швидку) медичну допомогу.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Практичний психолог закладу або залучений фахівець забезпечує надання першої психологічної допомоги дитині, яка постраждала від насильства, за потреби – іншим учасникам ситуації (дітям, працівникам, батькам).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Усі заходи проводяться з дотриманням інтересів та прав дитини, недопущенням вторинної травматизації, конфіденційності та етичних норм.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4.6. Забезпечення безперервної підтримки: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У разі виявлення ризиків повторення або продовження насильства, вживаються додаткові заходи для безпечного перебування дитини в закладі, зокрема – зміна групи, відсторонення працівника від роботи з дітьми на час з’ясування обставин, організація супроводу фахівцями соціальних служб.</w:t>
      </w:r>
    </w:p>
    <w:p w:rsidR="0088497D" w:rsidRDefault="0088497D" w:rsidP="0088497D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Заклад забезпечує співпрацю з відповідними органами (служба у справах дітей, поліція, соціальні служби) для відновлення і захисту прав постраждалої дитини, її реабілітації.</w:t>
      </w:r>
    </w:p>
    <w:p w:rsidR="0088497D" w:rsidRDefault="0088497D" w:rsidP="0088497D">
      <w:pPr>
        <w:pStyle w:val="a3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88497D" w:rsidRPr="00122FD7" w:rsidRDefault="0088497D" w:rsidP="0088497D">
      <w:pPr>
        <w:pStyle w:val="a3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88497D" w:rsidRPr="00122FD7" w:rsidRDefault="0088497D" w:rsidP="0088497D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5. Освітня робота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5.1. Освітня робота щодо унеможливлення насильства та жорстокого поводження з дітьми в ЗДО здійснюється на системній основі з урахуванням вікових та індивідуальних особливостей вихованців, потреб батьків, законних представників та персоналу закладу.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5.2. Основними напрямами освітньої роботи є:</w:t>
      </w:r>
    </w:p>
    <w:p w:rsidR="0088497D" w:rsidRPr="00122FD7" w:rsidRDefault="0088497D" w:rsidP="0088497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 xml:space="preserve">5.2.1. Проведення </w:t>
      </w:r>
      <w:proofErr w:type="spellStart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освітньо</w:t>
      </w:r>
      <w:proofErr w:type="spellEnd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-профілактичних, інтерактивних, розвивальних занять для дітей: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Регулярне впровадження до освітнього процесу спеціальних тренінгів, ігор, рольових вправ, спрямованих на формування у дітей навичок безпечної поведінки, здатності розпізнавати ризиковані/небезпечні ситуації, розрізняти допустимі й недопустимі дії дорослих і однолітків.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 xml:space="preserve">Проведення занять з елементами </w:t>
      </w:r>
      <w:proofErr w:type="spellStart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казкотерапії</w:t>
      </w:r>
      <w:proofErr w:type="spellEnd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 xml:space="preserve">, інтерактивних ігор, творчих завдань, обговорень, що моделюють реальні життєві ситуації (у </w:t>
      </w: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доступній для віку формі), формування навичок самозахисту, розвитку емоційного інтелекту, вміння просити про допомогу.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 xml:space="preserve">Впровадження вправ з медіації, колективного вирішення конфліктних ситуацій, формування толерантності, взаємоповаги, емпатії, вмінь управляти власними емоціями, попереджувати </w:t>
      </w:r>
      <w:proofErr w:type="spellStart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булінг</w:t>
      </w:r>
      <w:proofErr w:type="spellEnd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, цькування, прояви агресії.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 xml:space="preserve">Організація тематичних тижнів, днів, </w:t>
      </w:r>
      <w:proofErr w:type="spellStart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флешмобів</w:t>
      </w:r>
      <w:proofErr w:type="spellEnd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, конкурсів, занять з безпеки, спрямованих на підвищення рівня обізнаності дітей щодо своїх прав, особистої безпеки та шляхів звернення за допомогою у разі виникнення загрози.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5.2.2. Інформування та просвітницька діяльність серед батьків і законних представників: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 xml:space="preserve">Проведення групових та індивідуальних батьківських зборів, тематичних зустрічей, майстер-класів, консультацій з питань профілактики та реагування на випадки насильства, жорстокого поводження, </w:t>
      </w:r>
      <w:proofErr w:type="spellStart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булінгу</w:t>
      </w:r>
      <w:proofErr w:type="spellEnd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, захисту прав дитини.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Оперативне інформування батьків щодо політики закладу у сфері унеможливлення насильства, правових норм, алгоритмів дій у разі підозри на насильство, доступних способів звернення за допомогою.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Підготовка та розповсюдження інформаційних буклетів, пам’яток, плакатів, інформаційних листів щодо відповідального батьківства, ненасильницького виховання, формування психологічно безпечного середовища в сім’ї, контактів служб допомоги, алгоритмів звернення у разі потреби.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 xml:space="preserve">Проведення інформаційних кампаній у </w:t>
      </w:r>
      <w:proofErr w:type="spellStart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месенджерах</w:t>
      </w:r>
      <w:proofErr w:type="spellEnd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, на сайті закладу, інформаційних стендах тощо для підвищення рівня обізнаності батьків про основні напрями політики захисту прав дитини.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 xml:space="preserve">5.2.3. Психологічна підтримка та розвиток </w:t>
      </w:r>
      <w:proofErr w:type="spellStart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стресостійкості</w:t>
      </w:r>
      <w:proofErr w:type="spellEnd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 xml:space="preserve"> дітей і працівників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Організація системної психологічної підтримки вихованців, надання групових і індивідуальних консультацій дітям, які відчувають психологічний дискомфорт, страх, тривогу, зазнали або стали свідками насильства.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 xml:space="preserve">Включення до освітнього процесу вправ, тренінгів, релаксаційних ігор для формування </w:t>
      </w:r>
      <w:proofErr w:type="spellStart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стресостійкості</w:t>
      </w:r>
      <w:proofErr w:type="spellEnd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, подолання тривожності, навчання дітей безпечному самовираженню та взаємодії.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Надання працівникам закладу індивідуальної та групової консультативної допомоги з питань профілактики емоційного вигорання, подолання стресу, управління емоціями, комунікативної гнучкості, зниження ризиків некоректної поведінки стосовно дітей.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Проведення для працівників тренінгів, практикумів із розвитку навичок ненасильницької комунікації, медіації, ефективного розв'язання конфліктів.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5.2.4. Підвищення рівня обізнаності персоналу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Забезпечення обов’язкового проходження всіма працівниками закладу (освітніми, обслуговуючими, адміністрацією) щорічного інструктажу з питань унеможливлення насильства, ознайомлення з алгоритмами дій у разі виявлення ознак насильства, заповнення повідомлень, дотримання конфіденційності.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Організація тематичних </w:t>
      </w:r>
      <w:proofErr w:type="spellStart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педгодин</w:t>
      </w:r>
      <w:proofErr w:type="spellEnd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, нарад, семінарів для колективу із залученням зовнішніх експертів (фахівців соціальних служб, поліції, психологів) з метою підвищення фахової компетентності у питаннях захисту прав дитини.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5.2.5. Міжвідомча взаємодія та залучення фахівців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Розвиток партнерської співпраці із службами у справах дітей, центрами соціальних служб, закладами охорони здоров’я, органами Національної поліції, залучення їх фахівців до проведення просвітницьких, навчальних, профілактичних заходів.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Участь у спільних заходах, тренінгах, інформаційних кампаніях, спрямованих на створення комплексної системи підтримки та безпеки для всіх учасників освітнього процесу.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5.2.6. Система моніторингу та зворотного зв’язку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Проведення регулярних анкетувань, опитувань дітей (у доступній формі), батьків, працівників щодо відчуття безпеки, ставлення до питань насильства, обізнаності з каналами повідомлення, з метою виявлення проблемних аспектів, удосконалення системи превенції та реагування.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Аналіз результатів анкетувань, обговорення підсумків на педагогічних радах, використання отриманих даних для корекції планів роботи, визначення додаткових заходів.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6. Моніторинг ефективності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6.1. У закладі дошкільної освіти №7 «Золотий ключик» впроваджується система регулярного моніторингу ефективності заходів із унеможливлення насильства та жорстокого поводження з дітьми.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6.2. Основними формами моніторингу є: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6.2.1</w:t>
      </w:r>
      <w:r w:rsidRPr="00122FD7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.</w:t>
      </w: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 xml:space="preserve"> Щорічна оцінка стану виконання цього Положення, яка здійснюється на підставі: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 xml:space="preserve">аналізу звітів про виконання профілактичних, освітніх і </w:t>
      </w:r>
      <w:proofErr w:type="spellStart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реагувальних</w:t>
      </w:r>
      <w:proofErr w:type="spellEnd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 xml:space="preserve"> заходів;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анкетування, опитування дітей (у доступній для них формі), батьків, працівників щодо рівня їхньої обізнаності, відчуття безпеки, довіри до системи повідомлення про випадки насильства;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аналізу інцидентів, зафіксованих у журналі безпеки, з метою виявлення типових ситуацій, причин і шляхів попередження повторення.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6.2.2. Залучення до процесу моніторингу різних учасників освітнього процесу: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педагогічних працівників, практичного психолога, медичного персоналу;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батьків (законних представників) вихованців для отримання зворотного зв’язку щодо ефективності впроваджених заходів, рівня довіри до політики закладу у сфері унеможливлення насильства;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дітей (у прийнятних для віку формах: малюнки, бесіди, анонімні анкети тощо).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6.2.3. Використання результатів моніторингу для: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удосконалення внутрішньої політики закладу щодо запобігання насильству та жорстокому поводженню з дітьми;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розробки та впровадження додаткових профілактичних і корекційних заходів, спрямованих на підвищення безпеки та психоемоційного комфорту в освітньому середовищі;</w:t>
      </w:r>
    </w:p>
    <w:p w:rsidR="0088497D" w:rsidRPr="00122FD7" w:rsidRDefault="0088497D" w:rsidP="0088497D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7. Взаємодія зі структурами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7.1. ЗДО забезпечує постійну та ефективну взаємодію із державними органами та установами, до компетенції яких належать питання захисту прав та інтересів дітей, попередження та реагування на випадки насильства і жорстокого поводження.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7.2. Основними напрямами взаємодії є: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7.2.1. Оперативна співпраця з підрозділами Національної поліції, зокрема ювенальної превенції, у питаннях: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негайного інформування про випадки (або підозру на випадки) насильства чи жорстокого поводження з дітьми;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отримання консультацій та участі у проведенні профілактичних заходів, інформаційних сесій для працівників, дітей і батьків.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7.2.2. Взаємодія із службою у справах дітей органів місцевого самоврядування щодо: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повідомлення про всі випадки встановленого або підозрюваного насильства щодо вихованців закладу;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організації соціального захисту, надання допомоги дітям, які постраждали від насильства чи жорстокого поводження;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7.2.3. Співпраця із закладами охорони здоров’я: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 xml:space="preserve">залучення медичних працівників для надання першої </w:t>
      </w:r>
      <w:proofErr w:type="spellStart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домедичної</w:t>
      </w:r>
      <w:proofErr w:type="spellEnd"/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 xml:space="preserve"> допомоги постраждалим дітям;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організації медичного обстеження, документування тілесних ушкоджень за потреби;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участі у реабілітаційних і відновлювальних програмах для дітей.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7.2.4. Взаємодія із центрами соціальних служб та іншими організаціями, що надають соціальні, психологічні чи правові послуги: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залучення фахівців для проведення інформаційно-просвітницької, профілактичної, консультаційної роботи з дітьми, працівниками та батьками;</w:t>
      </w:r>
    </w:p>
    <w:p w:rsidR="0088497D" w:rsidRPr="00122FD7" w:rsidRDefault="0088497D" w:rsidP="008849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організація спільних заходів із підвищення обізнаності щодо попередження насильства, формування безпечного та підтримуючого середовища.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7.3. За потреби заклад може залучати представників громадських організацій, волонтерів, фахівців інших установ для проведення тренінгів, психологічних сесій, просвітницьких кампаній, що відповідають напрямкам діяльності з унеможливлення насильства та захисту прав дітей.</w:t>
      </w:r>
    </w:p>
    <w:p w:rsidR="0088497D" w:rsidRPr="00122FD7" w:rsidRDefault="0088497D" w:rsidP="008849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2FD7">
        <w:rPr>
          <w:rFonts w:ascii="Times New Roman" w:eastAsia="Times New Roman" w:hAnsi="Times New Roman"/>
          <w:sz w:val="28"/>
          <w:szCs w:val="28"/>
          <w:lang w:eastAsia="uk-UA"/>
        </w:rPr>
        <w:t>7.4. Вся взаємодія здійснюється на основі чинного законодавства України, офіційних листів, запитів, меморандумів чи договорів про співпрацю та спрямована на забезпечення найкращих інтересів дитини, своєчасне реагування та ефективну підтримку постраждалих.</w:t>
      </w:r>
    </w:p>
    <w:p w:rsidR="0088497D" w:rsidRPr="00122FD7" w:rsidRDefault="0088497D" w:rsidP="008849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497D" w:rsidRPr="00122FD7" w:rsidRDefault="0088497D" w:rsidP="008849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497D" w:rsidRPr="00122FD7" w:rsidRDefault="0088497D" w:rsidP="008849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497D" w:rsidRDefault="0088497D" w:rsidP="008849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497D" w:rsidRDefault="0088497D" w:rsidP="008849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497D" w:rsidRDefault="0088497D" w:rsidP="008849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6CF9" w:rsidRDefault="00C06CF9"/>
    <w:sectPr w:rsidR="00C06C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23B84"/>
    <w:multiLevelType w:val="multilevel"/>
    <w:tmpl w:val="B92C5258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814FF"/>
    <w:multiLevelType w:val="multilevel"/>
    <w:tmpl w:val="C060AB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B5C6A"/>
    <w:multiLevelType w:val="hybridMultilevel"/>
    <w:tmpl w:val="E1CC0F0A"/>
    <w:lvl w:ilvl="0" w:tplc="7270BAF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427B9"/>
    <w:multiLevelType w:val="multilevel"/>
    <w:tmpl w:val="5C4E99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96091E"/>
    <w:multiLevelType w:val="hybridMultilevel"/>
    <w:tmpl w:val="76EEF818"/>
    <w:lvl w:ilvl="0" w:tplc="E886F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9521A"/>
    <w:multiLevelType w:val="multilevel"/>
    <w:tmpl w:val="0906B0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2B3226"/>
    <w:multiLevelType w:val="multilevel"/>
    <w:tmpl w:val="91E215D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F614F"/>
    <w:multiLevelType w:val="hybridMultilevel"/>
    <w:tmpl w:val="B0682E3A"/>
    <w:lvl w:ilvl="0" w:tplc="E886F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45"/>
    <w:rsid w:val="0088497D"/>
    <w:rsid w:val="00C06CF9"/>
    <w:rsid w:val="00F6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3128D"/>
  <w15:chartTrackingRefBased/>
  <w15:docId w15:val="{ED084237-0394-4741-8AF3-68A34012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9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13146</Words>
  <Characters>7494</Characters>
  <Application>Microsoft Office Word</Application>
  <DocSecurity>0</DocSecurity>
  <Lines>62</Lines>
  <Paragraphs>41</Paragraphs>
  <ScaleCrop>false</ScaleCrop>
  <Company>SPecialiST RePack</Company>
  <LinksUpToDate>false</LinksUpToDate>
  <CharactersWithSpaces>20599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sadok7@i.ua</dc:creator>
  <cp:keywords/>
  <dc:description/>
  <cp:lastModifiedBy>sadok7@i.ua</cp:lastModifiedBy>
  <cp:revision>2</cp:revision>
  <dcterms:created xsi:type="dcterms:W3CDTF">2025-10-24T09:53:00Z</dcterms:created>
  <dcterms:modified xsi:type="dcterms:W3CDTF">2025-10-24T09:53:00Z</dcterms:modified>
</cp:coreProperties>
</file>