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0D" w:rsidRDefault="00BA5AA8">
      <w:pPr>
        <w:rPr>
          <w:rFonts w:ascii="Times New Roman" w:hAnsi="Times New Roman" w:cs="Times New Roman"/>
          <w:sz w:val="44"/>
          <w:szCs w:val="44"/>
        </w:rPr>
      </w:pPr>
      <w:r w:rsidRPr="00BA5AA8">
        <w:rPr>
          <w:rFonts w:ascii="Times New Roman" w:hAnsi="Times New Roman" w:cs="Times New Roman"/>
          <w:sz w:val="44"/>
          <w:szCs w:val="44"/>
        </w:rPr>
        <w:t>Інформація про використанні кошти за 2023</w:t>
      </w:r>
    </w:p>
    <w:p w:rsidR="00BA5AA8" w:rsidRDefault="00BA5AA8">
      <w:pPr>
        <w:rPr>
          <w:rFonts w:ascii="Times New Roman" w:hAnsi="Times New Roman" w:cs="Times New Roman"/>
          <w:sz w:val="32"/>
          <w:szCs w:val="32"/>
        </w:rPr>
      </w:pPr>
    </w:p>
    <w:p w:rsidR="00BA5AA8" w:rsidRDefault="00BA5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Капітальний ремонт приміщення – укриття – 689 841грн.</w:t>
      </w:r>
    </w:p>
    <w:p w:rsidR="00BA5AA8" w:rsidRDefault="00BA5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Поточний ремонт вузла обліку тепломережі -  35 635грн.</w:t>
      </w:r>
    </w:p>
    <w:p w:rsidR="00BA5AA8" w:rsidRDefault="00BA5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Поточний ремонт</w:t>
      </w:r>
      <w:r w:rsidRPr="00BA5A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тепломережі</w:t>
      </w:r>
      <w:r>
        <w:rPr>
          <w:rFonts w:ascii="Times New Roman" w:hAnsi="Times New Roman" w:cs="Times New Roman"/>
          <w:sz w:val="32"/>
          <w:szCs w:val="32"/>
        </w:rPr>
        <w:t xml:space="preserve"> групи №3 і харчоблоку – 83 021 грн.</w:t>
      </w:r>
    </w:p>
    <w:p w:rsidR="00BA5AA8" w:rsidRDefault="00BA5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Спонсорська допомога (встановлення штучної вентиляції в укритті, система опалення укриття ) – 531 723 грн.</w:t>
      </w:r>
    </w:p>
    <w:p w:rsidR="00BA5AA8" w:rsidRPr="00BA5AA8" w:rsidRDefault="00BA5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Спонсорська допомога </w:t>
      </w:r>
      <w:r>
        <w:rPr>
          <w:rFonts w:ascii="Times New Roman" w:hAnsi="Times New Roman" w:cs="Times New Roman"/>
          <w:sz w:val="32"/>
          <w:szCs w:val="32"/>
        </w:rPr>
        <w:t>(комплект «Книга для всіх» - 40 дитячих планшетів, 40 навушників, зарядний блок).</w:t>
      </w:r>
      <w:bookmarkStart w:id="0" w:name="_GoBack"/>
      <w:bookmarkEnd w:id="0"/>
    </w:p>
    <w:p w:rsidR="00BA5AA8" w:rsidRDefault="00BA5AA8">
      <w:pPr>
        <w:rPr>
          <w:rFonts w:ascii="Times New Roman" w:hAnsi="Times New Roman" w:cs="Times New Roman"/>
          <w:sz w:val="44"/>
          <w:szCs w:val="44"/>
        </w:rPr>
      </w:pPr>
    </w:p>
    <w:p w:rsidR="00BA5AA8" w:rsidRPr="00BA5AA8" w:rsidRDefault="00BA5AA8">
      <w:pPr>
        <w:rPr>
          <w:rFonts w:ascii="Times New Roman" w:hAnsi="Times New Roman" w:cs="Times New Roman"/>
          <w:sz w:val="32"/>
          <w:szCs w:val="32"/>
        </w:rPr>
      </w:pPr>
    </w:p>
    <w:sectPr w:rsidR="00BA5AA8" w:rsidRPr="00BA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9D"/>
    <w:rsid w:val="001A7F0D"/>
    <w:rsid w:val="00BA5AA8"/>
    <w:rsid w:val="00D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2024-12-02T20:32:00Z</dcterms:created>
  <dcterms:modified xsi:type="dcterms:W3CDTF">2024-12-02T20:39:00Z</dcterms:modified>
</cp:coreProperties>
</file>